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35AD" w14:textId="77777777" w:rsidR="004379D7" w:rsidRDefault="004379D7">
      <w:r>
        <w:t xml:space="preserve">Filing Date: </w:t>
      </w:r>
      <w:r w:rsidR="00357740">
        <w:t>January 13, 2022</w:t>
      </w:r>
    </w:p>
    <w:p w14:paraId="4AF95803" w14:textId="0FA8836A" w:rsidR="004379D7" w:rsidRDefault="00357740" w:rsidP="004379D7">
      <w:pPr>
        <w:ind w:firstLine="720"/>
        <w:jc w:val="both"/>
      </w:pPr>
      <w:r>
        <w:t xml:space="preserve">The </w:t>
      </w:r>
      <w:r w:rsidRPr="00357740">
        <w:t xml:space="preserve">Georgia </w:t>
      </w:r>
      <w:r w:rsidR="004379D7">
        <w:t>Tech's</w:t>
      </w:r>
      <w:r w:rsidRPr="00357740">
        <w:t xml:space="preserve"> Center for Advanced Communications Policy (CACP)</w:t>
      </w:r>
      <w:r>
        <w:t xml:space="preserve"> prepared and submitted reply comments</w:t>
      </w:r>
      <w:r w:rsidR="00286A21">
        <w:t xml:space="preserve"> to the Federal </w:t>
      </w:r>
      <w:r w:rsidR="009115A9">
        <w:t>Communication Commission (FCC)</w:t>
      </w:r>
      <w:r w:rsidR="004379D7">
        <w:t xml:space="preserve"> 's</w:t>
      </w:r>
      <w:r w:rsidR="00163FC2">
        <w:t xml:space="preserve"> Notice</w:t>
      </w:r>
      <w:r w:rsidR="009115A9">
        <w:t xml:space="preserve"> of Proposed Rulemaking</w:t>
      </w:r>
      <w:r w:rsidR="00CB49AB" w:rsidRPr="00CB49AB">
        <w:rPr>
          <w:i/>
          <w:iCs/>
        </w:rPr>
        <w:t>,</w:t>
      </w:r>
      <w:r w:rsidR="009115A9" w:rsidRPr="00CB49AB">
        <w:rPr>
          <w:i/>
          <w:iCs/>
        </w:rPr>
        <w:t xml:space="preserve"> </w:t>
      </w:r>
      <w:r w:rsidR="004379D7">
        <w:rPr>
          <w:i/>
          <w:iCs/>
        </w:rPr>
        <w:t>In</w:t>
      </w:r>
      <w:r w:rsidR="009115A9" w:rsidRPr="00CB49AB">
        <w:rPr>
          <w:i/>
          <w:iCs/>
        </w:rPr>
        <w:t xml:space="preserve"> the Matter of Resilient Networks [21-346]</w:t>
      </w:r>
      <w:r w:rsidR="004379D7">
        <w:rPr>
          <w:i/>
          <w:iCs/>
        </w:rPr>
        <w:t>'</w:t>
      </w:r>
      <w:r w:rsidR="009115A9" w:rsidRPr="00CB49AB">
        <w:rPr>
          <w:i/>
          <w:iCs/>
        </w:rPr>
        <w:t xml:space="preserve"> Amendments to Part 4 of the </w:t>
      </w:r>
      <w:r w:rsidR="004379D7">
        <w:rPr>
          <w:i/>
          <w:iCs/>
        </w:rPr>
        <w:t>Commission's</w:t>
      </w:r>
      <w:r w:rsidR="009115A9" w:rsidRPr="00CB49AB">
        <w:rPr>
          <w:i/>
          <w:iCs/>
        </w:rPr>
        <w:t xml:space="preserve"> Rules Concerning Disruptions to Communications [15-80]; and New Part 4 of the </w:t>
      </w:r>
      <w:r w:rsidR="004379D7">
        <w:rPr>
          <w:i/>
          <w:iCs/>
        </w:rPr>
        <w:t>Commission's</w:t>
      </w:r>
      <w:r w:rsidR="009115A9" w:rsidRPr="00CB49AB">
        <w:rPr>
          <w:i/>
          <w:iCs/>
        </w:rPr>
        <w:t xml:space="preserve"> Rules Co</w:t>
      </w:r>
      <w:r w:rsidR="00CB49AB" w:rsidRPr="00CB49AB">
        <w:rPr>
          <w:i/>
          <w:iCs/>
        </w:rPr>
        <w:t>ncerning Disruptions to Communications [04-35].</w:t>
      </w:r>
      <w:r w:rsidR="00CB49AB">
        <w:t xml:space="preserve"> </w:t>
      </w:r>
      <w:r w:rsidR="0082653D">
        <w:t xml:space="preserve">In the initial request for comments, the </w:t>
      </w:r>
      <w:r w:rsidR="00C81241" w:rsidRPr="00E06EC3">
        <w:rPr>
          <w:b/>
          <w:bCs/>
        </w:rPr>
        <w:t>Consumer</w:t>
      </w:r>
      <w:r w:rsidR="0082653D" w:rsidRPr="00E06EC3">
        <w:rPr>
          <w:b/>
          <w:bCs/>
        </w:rPr>
        <w:t xml:space="preserve"> Groups</w:t>
      </w:r>
      <w:r w:rsidR="0082653D">
        <w:t xml:space="preserve"> </w:t>
      </w:r>
      <w:r w:rsidR="00E06EC3">
        <w:t xml:space="preserve">suggested that the FCC ensure emergency alerts are disseminated to all phones regardless of if the phone plan is active. We offered additional support </w:t>
      </w:r>
      <w:r w:rsidR="004379D7">
        <w:t>for</w:t>
      </w:r>
      <w:r w:rsidR="00E06EC3">
        <w:t xml:space="preserve"> this recommendation </w:t>
      </w:r>
      <w:r w:rsidR="00BA7BD7">
        <w:t xml:space="preserve">as mobile devices are a critical tool </w:t>
      </w:r>
      <w:r w:rsidR="004379D7">
        <w:t>that</w:t>
      </w:r>
      <w:r w:rsidR="00BA7BD7">
        <w:t xml:space="preserve"> people with disabilities receive emergency notifications. </w:t>
      </w:r>
      <w:r w:rsidR="00F969EB">
        <w:t xml:space="preserve">Furthermore, we concurred that the </w:t>
      </w:r>
      <w:r w:rsidR="004379D7">
        <w:t>Commission</w:t>
      </w:r>
      <w:r w:rsidR="00F969EB">
        <w:t xml:space="preserve"> should expand </w:t>
      </w:r>
      <w:r w:rsidR="007E079F">
        <w:t xml:space="preserve">the mechanisms by which they disseminate emergency alerts. Presently, FM radio via mobile phone is underutilized and could be more thoroughly </w:t>
      </w:r>
      <w:r w:rsidR="0069308E">
        <w:t xml:space="preserve">employed. </w:t>
      </w:r>
    </w:p>
    <w:p w14:paraId="04057065" w14:textId="77777777" w:rsidR="004379D7" w:rsidRDefault="004379D7" w:rsidP="004379D7">
      <w:pPr>
        <w:jc w:val="both"/>
      </w:pPr>
    </w:p>
    <w:p w14:paraId="76B4D94A" w14:textId="5AB244C7" w:rsidR="00357740" w:rsidRDefault="004379D7" w:rsidP="004379D7">
      <w:pPr>
        <w:ind w:firstLine="720"/>
        <w:jc w:val="both"/>
      </w:pPr>
      <w:r>
        <w:t>We</w:t>
      </w:r>
      <w:r w:rsidR="0069308E">
        <w:t xml:space="preserve"> also assert that the Consumer Readiness Checklist should be accessible and inclusive of all</w:t>
      </w:r>
      <w:r>
        <w:t xml:space="preserve"> in these reply comments</w:t>
      </w:r>
      <w:r w:rsidR="0069308E">
        <w:t xml:space="preserve">. </w:t>
      </w:r>
      <w:r w:rsidR="00B72691">
        <w:t>Our comments offer data to support the Consumer Group that captions are necessary for all video messages, including broadcast, social media, and websites</w:t>
      </w:r>
      <w:r w:rsidR="0033763B">
        <w:t>. The sobering reality is that people with disabilities experience a higher chance of mortality during emergencies</w:t>
      </w:r>
      <w:r>
        <w:t>. Thus,</w:t>
      </w:r>
      <w:r w:rsidR="0033763B">
        <w:t xml:space="preserve"> it is critical to appropriately prepare communities and educate them on </w:t>
      </w:r>
      <w:r>
        <w:t xml:space="preserve">being well-informed of emergency information – starting with accessibility. The full document can be accessed below. </w:t>
      </w:r>
    </w:p>
    <w:sectPr w:rsidR="0035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40"/>
    <w:rsid w:val="00163FC2"/>
    <w:rsid w:val="00286A21"/>
    <w:rsid w:val="0033763B"/>
    <w:rsid w:val="00357740"/>
    <w:rsid w:val="004379D7"/>
    <w:rsid w:val="0069308E"/>
    <w:rsid w:val="00796A99"/>
    <w:rsid w:val="007E079F"/>
    <w:rsid w:val="0082653D"/>
    <w:rsid w:val="009115A9"/>
    <w:rsid w:val="00B72691"/>
    <w:rsid w:val="00BA7BD7"/>
    <w:rsid w:val="00C53FDC"/>
    <w:rsid w:val="00C81241"/>
    <w:rsid w:val="00CB49AB"/>
    <w:rsid w:val="00E06EC3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14014"/>
  <w15:chartTrackingRefBased/>
  <w15:docId w15:val="{28F9AE95-BE00-F546-B919-AD107E63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04545B-99A2-4741-9FF9-5E55A5B4BF6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Bright,Dara</dc:creator>
  <cp:keywords/>
  <dc:description/>
  <cp:lastModifiedBy>Bright,Dara</cp:lastModifiedBy>
  <cp:revision>14</cp:revision>
  <dcterms:created xsi:type="dcterms:W3CDTF">2022-01-15T15:17:00Z</dcterms:created>
  <dcterms:modified xsi:type="dcterms:W3CDTF">2022-01-15T15:45:00Z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documentId_2702</vt:lpwstr>
  </property>
  <property fmtid="{D5CDD505-2E9C-101B-9397-08002B2CF9AE}" pid="3" name="grammarly_documentContext">
    <vt:lpwstr>{"goals":[],"domain":"general","emotions":[],"dialect":"american"}</vt:lpwstr>
  </property>
</Properties>
</file>