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7A02" w14:textId="77777777" w:rsidR="00F50C63" w:rsidRDefault="00000000">
      <w:pPr>
        <w:pStyle w:val="Title"/>
      </w:pPr>
      <w:r>
        <w:t>Marjan Baghdadi</w:t>
      </w:r>
    </w:p>
    <w:p w14:paraId="63615712" w14:textId="77777777" w:rsidR="00F50C63" w:rsidRPr="00AF1D05" w:rsidRDefault="00000000">
      <w:pPr>
        <w:rPr>
          <w:b/>
          <w:bCs/>
        </w:rPr>
      </w:pPr>
      <w:r w:rsidRPr="00AF1D05">
        <w:rPr>
          <w:b/>
          <w:bCs/>
        </w:rPr>
        <w:t>Research Scientist II-LT</w:t>
      </w:r>
      <w:r w:rsidRPr="00AF1D05">
        <w:rPr>
          <w:b/>
          <w:bCs/>
        </w:rPr>
        <w:br/>
        <w:t>Center for Advanced Communications Policy (CACP), Georgia Institute of Technology</w:t>
      </w:r>
    </w:p>
    <w:p w14:paraId="28563E28" w14:textId="77777777" w:rsidR="00F50C63" w:rsidRDefault="00000000">
      <w:pPr>
        <w:pStyle w:val="Heading1"/>
      </w:pPr>
      <w:r>
        <w:t>CURRENT FIELDS OF INTEREST</w:t>
      </w:r>
    </w:p>
    <w:p w14:paraId="479D54ED" w14:textId="77777777" w:rsidR="005A6038" w:rsidRPr="005A6038" w:rsidRDefault="005A6038" w:rsidP="005A6038"/>
    <w:p w14:paraId="0F9B5E99" w14:textId="04C3B82E" w:rsidR="00F50C63" w:rsidRDefault="00000000">
      <w:r>
        <w:t>AI-enabled decision support tools for older adults</w:t>
      </w:r>
      <w:r w:rsidR="00D71780">
        <w:t xml:space="preserve"> and people with disability</w:t>
      </w:r>
      <w:r>
        <w:br/>
        <w:t>Fraud detection and scam awareness technologies</w:t>
      </w:r>
      <w:r w:rsidR="00D71780">
        <w:t xml:space="preserve"> for older adults</w:t>
      </w:r>
      <w:r>
        <w:br/>
        <w:t>Human-centered AI and digital inclusion</w:t>
      </w:r>
      <w:r>
        <w:br/>
        <w:t>Assistive and accessible technology for aging populations</w:t>
      </w:r>
      <w:r w:rsidR="00D71780">
        <w:t xml:space="preserve"> and people with disability</w:t>
      </w:r>
    </w:p>
    <w:p w14:paraId="699E2488" w14:textId="19548269" w:rsidR="00D71780" w:rsidRDefault="00000000" w:rsidP="00D71780">
      <w:pPr>
        <w:pStyle w:val="Heading1"/>
      </w:pPr>
      <w:r>
        <w:t>I. MASTERY OF A COMPLEX FIELD</w:t>
      </w:r>
    </w:p>
    <w:p w14:paraId="448FA0D9" w14:textId="77777777" w:rsidR="00D71780" w:rsidRPr="00D71780" w:rsidRDefault="00D71780" w:rsidP="00D71780"/>
    <w:p w14:paraId="6087385A" w14:textId="23E14804" w:rsidR="00D71780" w:rsidRPr="00D71780" w:rsidRDefault="00D71780" w:rsidP="00D71780">
      <w:pPr>
        <w:pStyle w:val="Heading2"/>
      </w:pPr>
      <w:r w:rsidRPr="00D71780">
        <w:t>Education</w:t>
      </w:r>
    </w:p>
    <w:p w14:paraId="3E89AE76" w14:textId="77777777" w:rsidR="00D71780" w:rsidRPr="00D71780" w:rsidRDefault="00D71780" w:rsidP="00D71780">
      <w:r w:rsidRPr="00AF1D05">
        <w:rPr>
          <w:b/>
          <w:bCs/>
        </w:rPr>
        <w:t>Master of Applied Computer Science</w:t>
      </w:r>
      <w:r w:rsidRPr="00D71780">
        <w:br/>
        <w:t>Concordia University, Montreal, Canada, 2021</w:t>
      </w:r>
    </w:p>
    <w:p w14:paraId="42F6BB09" w14:textId="77777777" w:rsidR="00D71780" w:rsidRPr="00D71780" w:rsidRDefault="00D71780" w:rsidP="00D71780">
      <w:r w:rsidRPr="00AF1D05">
        <w:rPr>
          <w:b/>
          <w:bCs/>
        </w:rPr>
        <w:t>Master of Business Administration (MBA)</w:t>
      </w:r>
      <w:r w:rsidRPr="00D71780">
        <w:br/>
      </w:r>
      <w:proofErr w:type="spellStart"/>
      <w:r w:rsidRPr="00D71780">
        <w:t>MehrAlborz</w:t>
      </w:r>
      <w:proofErr w:type="spellEnd"/>
      <w:r w:rsidRPr="00D71780">
        <w:t xml:space="preserve"> University, Tehran, Iran, 2012</w:t>
      </w:r>
    </w:p>
    <w:p w14:paraId="6F77EC3F" w14:textId="13F7E459" w:rsidR="00D71780" w:rsidRDefault="00D71780" w:rsidP="00D71780">
      <w:r w:rsidRPr="00AF1D05">
        <w:rPr>
          <w:b/>
          <w:bCs/>
        </w:rPr>
        <w:t>Bachelor of Science in Information Technology</w:t>
      </w:r>
      <w:r w:rsidRPr="00D71780">
        <w:br/>
        <w:t>Azad University, Tehran, Iran, 2008</w:t>
      </w:r>
    </w:p>
    <w:p w14:paraId="713BB675" w14:textId="77777777" w:rsidR="00D71780" w:rsidRDefault="00D71780" w:rsidP="00D71780"/>
    <w:p w14:paraId="5A320622" w14:textId="0BFDA6AF" w:rsidR="00F50C63" w:rsidRDefault="00000000">
      <w:pPr>
        <w:pStyle w:val="Heading2"/>
      </w:pPr>
      <w:r>
        <w:t>Key Delivered Products</w:t>
      </w:r>
    </w:p>
    <w:p w14:paraId="305C9B15" w14:textId="77777777" w:rsidR="005A6038" w:rsidRPr="005A6038" w:rsidRDefault="005A6038" w:rsidP="005A6038"/>
    <w:p w14:paraId="4C223C10" w14:textId="77777777" w:rsidR="00F50C63" w:rsidRDefault="00000000">
      <w:r w:rsidRPr="005A6038">
        <w:rPr>
          <w:b/>
          <w:bCs/>
        </w:rPr>
        <w:t>Title: AI-Assisted Fraud Detection and Awareness Platform</w:t>
      </w:r>
      <w:r>
        <w:br/>
        <w:t>Sponsor: Georgia Tech CACP</w:t>
      </w:r>
      <w:r>
        <w:br/>
        <w:t>Date Range: 2026–Present</w:t>
      </w:r>
      <w:r>
        <w:br/>
        <w:t>Product Description: A web-based AI tool that helps users identify scams and improve fraud awareness through analysis of suspicious messages and educational content.</w:t>
      </w:r>
      <w:r>
        <w:br/>
        <w:t>Candidate Contributions: Led design and development, created evaluation framework, submitted IRB protocol for pilot testing.</w:t>
      </w:r>
    </w:p>
    <w:p w14:paraId="5867195D" w14:textId="5CFA0686" w:rsidR="00F50C63" w:rsidRDefault="00000000">
      <w:r w:rsidRPr="005A6038">
        <w:rPr>
          <w:b/>
          <w:bCs/>
        </w:rPr>
        <w:t>Title: Accessibility Location Assessment Assistant</w:t>
      </w:r>
      <w:r>
        <w:br/>
        <w:t>Sponsor: Georgia Tech CACP</w:t>
      </w:r>
      <w:r>
        <w:br/>
        <w:t>Date Range: 2026–Present</w:t>
      </w:r>
      <w:r>
        <w:br/>
      </w:r>
      <w:r>
        <w:lastRenderedPageBreak/>
        <w:t>Product Description: AI-based tool for identifying accessibility barriers in physical environments affecting older adults and people with disabilities.</w:t>
      </w:r>
      <w:r>
        <w:br/>
        <w:t xml:space="preserve">Candidate Contributions: Conceptualization, AI workflow design, accessibility-focused system </w:t>
      </w:r>
      <w:r w:rsidR="00D71780">
        <w:t xml:space="preserve">design and </w:t>
      </w:r>
      <w:r>
        <w:t>development.</w:t>
      </w:r>
    </w:p>
    <w:p w14:paraId="0644DFAD" w14:textId="0A76AEA3" w:rsidR="00F50C63" w:rsidRDefault="00000000">
      <w:r w:rsidRPr="005A6038">
        <w:rPr>
          <w:b/>
          <w:bCs/>
        </w:rPr>
        <w:t>Title: Georgia Benefits Navigator</w:t>
      </w:r>
      <w:r w:rsidR="005A6038">
        <w:rPr>
          <w:b/>
          <w:bCs/>
        </w:rPr>
        <w:t xml:space="preserve"> </w:t>
      </w:r>
      <w:r>
        <w:br/>
        <w:t>Sponsor: Georgia Tech CACP</w:t>
      </w:r>
      <w:r>
        <w:br/>
        <w:t>Date Range: 2026–Present</w:t>
      </w:r>
      <w:r>
        <w:br/>
        <w:t>Product Description: AI prototype</w:t>
      </w:r>
      <w:r w:rsidR="00D71780">
        <w:t xml:space="preserve"> currently being refined</w:t>
      </w:r>
      <w:r>
        <w:t xml:space="preserve"> recommending relevant public benefits and services for older adults and individuals with disabilities in Georgia.</w:t>
      </w:r>
      <w:r>
        <w:br/>
        <w:t>Candidate Contributions: Designed system, developed recommendation logic, ensured accessible user experience.</w:t>
      </w:r>
    </w:p>
    <w:p w14:paraId="1B45AFFD" w14:textId="77777777" w:rsidR="00F50C63" w:rsidRDefault="00000000">
      <w:pPr>
        <w:pStyle w:val="Heading1"/>
      </w:pPr>
      <w:r>
        <w:t>II. TECHNICAL CONTRIBUTIONS AND INNOVATION</w:t>
      </w:r>
    </w:p>
    <w:p w14:paraId="1FBB507D" w14:textId="77777777" w:rsidR="005A6038" w:rsidRPr="005A6038" w:rsidRDefault="005A6038" w:rsidP="005A6038"/>
    <w:p w14:paraId="5B7D42F7" w14:textId="77777777" w:rsidR="00F50C63" w:rsidRDefault="00000000">
      <w:r>
        <w:t>Initiated and led an AI Prototyping Lab focused on human-centered AI solutions. Developed tools addressing accessibility, fraud detection, and benefits navigation for older adults.</w:t>
      </w:r>
    </w:p>
    <w:p w14:paraId="6F7EF790" w14:textId="77777777" w:rsidR="00F50C63" w:rsidRDefault="00000000">
      <w:pPr>
        <w:pStyle w:val="Heading1"/>
      </w:pPr>
      <w:r>
        <w:t>IV. SPONSORED PROGRAM DEVELOPMENT</w:t>
      </w:r>
    </w:p>
    <w:p w14:paraId="041DFB7E" w14:textId="77777777" w:rsidR="005A6038" w:rsidRPr="005A6038" w:rsidRDefault="005A6038" w:rsidP="005A6038"/>
    <w:p w14:paraId="74EC367C" w14:textId="0D45D5A3" w:rsidR="00F50C63" w:rsidRDefault="00000000">
      <w:pPr>
        <w:pStyle w:val="Heading2"/>
      </w:pPr>
      <w:r>
        <w:t>Research Proposals</w:t>
      </w:r>
    </w:p>
    <w:p w14:paraId="381709E9" w14:textId="77777777" w:rsidR="00CD44FB" w:rsidRPr="00CD44FB" w:rsidRDefault="00CD44FB" w:rsidP="00CD44FB"/>
    <w:p w14:paraId="24F337E6" w14:textId="77777777" w:rsidR="00F50C63" w:rsidRDefault="00000000">
      <w:r>
        <w:t>Title: Capacity Building for Older Adults on AI-Enabled Decision Support Tools</w:t>
      </w:r>
      <w:r>
        <w:br/>
        <w:t>Sponsor: PCORI</w:t>
      </w:r>
      <w:r>
        <w:br/>
        <w:t>PI: Marjan Baghdadi</w:t>
      </w:r>
      <w:r>
        <w:br/>
        <w:t>Role: Principal Investigator</w:t>
      </w:r>
      <w:r>
        <w:br/>
        <w:t>Date Submitted: March 30, 2026</w:t>
      </w:r>
      <w:r>
        <w:br/>
        <w:t>Amount Requested: $300,000</w:t>
      </w:r>
      <w:r>
        <w:br/>
        <w:t>Result: Not Funded</w:t>
      </w:r>
      <w:r>
        <w:br/>
        <w:t>Period: 2 years</w:t>
      </w:r>
      <w:r>
        <w:br/>
        <w:t>Contribution: Led full proposal development including research design and stakeholder engagement strategy.</w:t>
      </w:r>
    </w:p>
    <w:p w14:paraId="516A1877" w14:textId="77777777" w:rsidR="00CD44FB" w:rsidRDefault="00CD44FB"/>
    <w:p w14:paraId="21B427FB" w14:textId="66E3EF8E" w:rsidR="00F50C63" w:rsidRDefault="00000000">
      <w:r>
        <w:t>Title: AI-Assisted Intervention to Prevent Financial Fraud (RRF)</w:t>
      </w:r>
      <w:r>
        <w:br/>
        <w:t>Sponsor: Retirement Research Foundation</w:t>
      </w:r>
      <w:r>
        <w:br/>
        <w:t>PI: Marjan Baghdadi</w:t>
      </w:r>
      <w:r>
        <w:br/>
        <w:t>Role: Principal Investigator</w:t>
      </w:r>
      <w:r>
        <w:br/>
        <w:t>Date Submitted: 2026</w:t>
      </w:r>
      <w:r>
        <w:br/>
      </w:r>
      <w:r>
        <w:lastRenderedPageBreak/>
        <w:t>Amount Requested: $150,000</w:t>
      </w:r>
      <w:r>
        <w:br/>
        <w:t>Result: Not Funded</w:t>
      </w:r>
      <w:r>
        <w:br/>
        <w:t>Period: 18 months</w:t>
      </w:r>
      <w:r>
        <w:br/>
        <w:t>Contribution: Designed intervention and evaluation framework.</w:t>
      </w:r>
    </w:p>
    <w:p w14:paraId="176E8F38" w14:textId="77777777" w:rsidR="00F50C63" w:rsidRDefault="00000000">
      <w:pPr>
        <w:pStyle w:val="Heading1"/>
      </w:pPr>
      <w:r>
        <w:t>Professional Certifications</w:t>
      </w:r>
    </w:p>
    <w:p w14:paraId="07791251" w14:textId="77777777" w:rsidR="00F50C63" w:rsidRDefault="00000000">
      <w:r>
        <w:t>CITI Human Subjects Research (Completed 2026, valid through 2029)</w:t>
      </w:r>
    </w:p>
    <w:sectPr w:rsidR="00F50C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94750E"/>
    <w:multiLevelType w:val="multilevel"/>
    <w:tmpl w:val="FD20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477972">
    <w:abstractNumId w:val="8"/>
  </w:num>
  <w:num w:numId="2" w16cid:durableId="468406232">
    <w:abstractNumId w:val="6"/>
  </w:num>
  <w:num w:numId="3" w16cid:durableId="151682606">
    <w:abstractNumId w:val="5"/>
  </w:num>
  <w:num w:numId="4" w16cid:durableId="1762531752">
    <w:abstractNumId w:val="4"/>
  </w:num>
  <w:num w:numId="5" w16cid:durableId="1379475828">
    <w:abstractNumId w:val="7"/>
  </w:num>
  <w:num w:numId="6" w16cid:durableId="1601796229">
    <w:abstractNumId w:val="3"/>
  </w:num>
  <w:num w:numId="7" w16cid:durableId="1327709964">
    <w:abstractNumId w:val="2"/>
  </w:num>
  <w:num w:numId="8" w16cid:durableId="448163426">
    <w:abstractNumId w:val="1"/>
  </w:num>
  <w:num w:numId="9" w16cid:durableId="1452557220">
    <w:abstractNumId w:val="0"/>
  </w:num>
  <w:num w:numId="10" w16cid:durableId="643850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78D"/>
    <w:rsid w:val="0006063C"/>
    <w:rsid w:val="0015074B"/>
    <w:rsid w:val="0029639D"/>
    <w:rsid w:val="00326F90"/>
    <w:rsid w:val="005A6038"/>
    <w:rsid w:val="00A76421"/>
    <w:rsid w:val="00AA1D8D"/>
    <w:rsid w:val="00AF1D05"/>
    <w:rsid w:val="00B47730"/>
    <w:rsid w:val="00B93642"/>
    <w:rsid w:val="00CB0664"/>
    <w:rsid w:val="00CD44FB"/>
    <w:rsid w:val="00D71780"/>
    <w:rsid w:val="00F50C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4C30A"/>
  <w14:defaultImageDpi w14:val="300"/>
  <w15:docId w15:val="{008B85E6-6798-46F3-AAA8-82CEE83E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Baghdadi, Marjan</dc:creator>
  <cp:keywords/>
  <dc:description>generated by python-docx</dc:description>
  <cp:lastModifiedBy>Baghdadi, Marjan</cp:lastModifiedBy>
  <cp:revision>2</cp:revision>
  <dcterms:created xsi:type="dcterms:W3CDTF">2026-06-18T19:36:00Z</dcterms:created>
  <dcterms:modified xsi:type="dcterms:W3CDTF">2026-06-18T19:36:00Z</dcterms:modified>
  <cp:category/>
</cp:coreProperties>
</file>